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687E46">
        <w:rPr>
          <w:rFonts w:ascii="Arial" w:hAnsi="Arial" w:cs="Arial"/>
          <w:b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</w:t>
      </w:r>
      <w:r w:rsidR="00E327FC" w:rsidRPr="008115DB">
        <w:rPr>
          <w:rFonts w:ascii="Arial" w:hAnsi="Arial" w:cs="Arial"/>
          <w:b/>
          <w:color w:val="000000"/>
          <w:sz w:val="20"/>
          <w:lang w:val="hu-HU"/>
        </w:rPr>
        <w:t xml:space="preserve">a </w:t>
      </w:r>
      <w:r w:rsidR="008115DB" w:rsidRPr="008115DB">
        <w:rPr>
          <w:rFonts w:ascii="Arial" w:hAnsi="Arial" w:cs="Arial"/>
          <w:b/>
          <w:color w:val="000000"/>
          <w:sz w:val="20"/>
          <w:lang w:val="hu-HU"/>
        </w:rPr>
        <w:t xml:space="preserve">KAP Stratégiai Terv </w:t>
      </w:r>
      <w:r w:rsidR="00BE44E1" w:rsidRPr="008115DB">
        <w:rPr>
          <w:rFonts w:ascii="Arial" w:hAnsi="Arial" w:cs="Arial"/>
          <w:b/>
          <w:color w:val="000000"/>
          <w:sz w:val="20"/>
          <w:lang w:val="hu-HU"/>
        </w:rPr>
        <w:t>keretében</w:t>
      </w:r>
      <w:r w:rsidR="008115DB" w:rsidRPr="008115DB">
        <w:rPr>
          <w:rFonts w:ascii="Arial" w:hAnsi="Arial" w:cs="Arial"/>
          <w:b/>
          <w:color w:val="000000"/>
          <w:sz w:val="20"/>
          <w:lang w:val="hu-HU"/>
        </w:rPr>
        <w:t xml:space="preserve"> </w:t>
      </w:r>
      <w:proofErr w:type="gramStart"/>
      <w:r w:rsidR="00AA4E53" w:rsidRPr="008115DB">
        <w:rPr>
          <w:rFonts w:ascii="Arial" w:hAnsi="Arial" w:cs="Arial"/>
          <w:b/>
          <w:color w:val="000000"/>
          <w:sz w:val="20"/>
          <w:lang w:val="hu-HU"/>
        </w:rPr>
        <w:t>a</w:t>
      </w:r>
      <w:r w:rsidR="006C448E" w:rsidRPr="008115DB">
        <w:rPr>
          <w:rFonts w:ascii="Arial" w:hAnsi="Arial" w:cs="Arial"/>
          <w:b/>
          <w:color w:val="000000"/>
          <w:sz w:val="20"/>
          <w:lang w:val="hu-HU"/>
        </w:rPr>
        <w:t xml:space="preserve"> </w:t>
      </w:r>
      <w:r w:rsidR="008115DB" w:rsidRPr="008115DB">
        <w:rPr>
          <w:rFonts w:ascii="Arial" w:hAnsi="Arial" w:cs="Arial"/>
          <w:b/>
          <w:color w:val="000000"/>
          <w:sz w:val="20"/>
          <w:lang w:val="hu-HU"/>
        </w:rPr>
        <w:t>…</w:t>
      </w:r>
      <w:proofErr w:type="gramEnd"/>
      <w:r w:rsidR="008115DB" w:rsidRPr="008115DB">
        <w:rPr>
          <w:rFonts w:ascii="Arial" w:hAnsi="Arial" w:cs="Arial"/>
          <w:b/>
          <w:color w:val="000000"/>
          <w:sz w:val="20"/>
          <w:lang w:val="hu-HU"/>
        </w:rPr>
        <w:t xml:space="preserve"> kódszámú … című</w:t>
      </w:r>
      <w:r w:rsidR="008115DB" w:rsidRPr="008115D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672590" w:rsidRPr="008115DB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8115DB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68082B" w:rsidRPr="008115DB">
        <w:rPr>
          <w:rFonts w:ascii="Arial" w:hAnsi="Arial" w:cs="Arial"/>
          <w:color w:val="000000"/>
          <w:sz w:val="20"/>
          <w:lang w:val="hu-HU"/>
        </w:rPr>
        <w:t>(a továbbiakban: felhívás) támogatási kérelmet</w:t>
      </w:r>
      <w:r w:rsidR="00E327FC" w:rsidRPr="008115DB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8115DB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8115DB">
        <w:rPr>
          <w:rFonts w:ascii="Arial" w:hAnsi="Arial" w:cs="Arial"/>
          <w:color w:val="000000"/>
          <w:sz w:val="20"/>
          <w:lang w:val="hu-HU"/>
        </w:rPr>
        <w:t xml:space="preserve"> támogatása esetén az abba</w:t>
      </w:r>
      <w:r w:rsidR="00E327FC" w:rsidRPr="00687E46">
        <w:rPr>
          <w:rFonts w:ascii="Arial" w:hAnsi="Arial" w:cs="Arial"/>
          <w:sz w:val="20"/>
          <w:lang w:val="hu-HU"/>
        </w:rPr>
        <w:t xml:space="preserve">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valósítsák.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>cél(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len Megállapodás aláírásával a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>Polgári Törvénykönyvről szóló 2013. évi V. törvény 6:11.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és 6:15.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  <w:bookmarkStart w:id="0" w:name="_GoBack"/>
      <w:bookmarkEnd w:id="0"/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Tagok</w:t>
      </w:r>
      <w:proofErr w:type="gramEnd"/>
      <w:r w:rsidRPr="00687E46">
        <w:rPr>
          <w:rFonts w:ascii="Arial" w:hAnsi="Arial" w:cs="Arial"/>
          <w:sz w:val="20"/>
          <w:szCs w:val="20"/>
          <w:lang w:val="hu-HU"/>
        </w:rPr>
        <w:t xml:space="preserve"> kötelezettségek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támogatása esetén a </w:t>
      </w:r>
      <w:r w:rsidR="00734615">
        <w:rPr>
          <w:rFonts w:ascii="Arial" w:hAnsi="Arial" w:cs="Arial"/>
          <w:sz w:val="20"/>
          <w:szCs w:val="20"/>
          <w:lang w:val="hu-HU"/>
        </w:rPr>
        <w:t>Művelet</w:t>
      </w:r>
      <w:r w:rsidRPr="00687E46">
        <w:rPr>
          <w:rFonts w:ascii="Arial" w:hAnsi="Arial" w:cs="Arial"/>
          <w:sz w:val="20"/>
          <w:szCs w:val="20"/>
          <w:lang w:val="hu-HU"/>
        </w:rPr>
        <w:t>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</w:t>
      </w:r>
      <w:r w:rsidR="00734615">
        <w:rPr>
          <w:rFonts w:ascii="Arial" w:hAnsi="Arial" w:cs="Arial"/>
          <w:sz w:val="20"/>
          <w:szCs w:val="20"/>
          <w:lang w:val="hu-HU"/>
        </w:rPr>
        <w:t>Művelet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CB47A9" w:rsidRPr="00687E46">
        <w:rPr>
          <w:rFonts w:ascii="Arial" w:hAnsi="Arial" w:cs="Arial"/>
          <w:sz w:val="20"/>
          <w:szCs w:val="20"/>
          <w:lang w:val="hu-HU"/>
        </w:rPr>
        <w:t>Konzorciumi együttműködési megállapodás</w:t>
      </w:r>
      <w:r w:rsidR="00CB47A9">
        <w:rPr>
          <w:rFonts w:ascii="Arial" w:hAnsi="Arial" w:cs="Arial"/>
          <w:sz w:val="20"/>
          <w:szCs w:val="20"/>
          <w:lang w:val="hu-HU"/>
        </w:rPr>
        <w:t>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kötnek</w:t>
      </w:r>
      <w:r w:rsidR="00CB47A9">
        <w:rPr>
          <w:rFonts w:ascii="Arial" w:hAnsi="Arial" w:cs="Arial"/>
          <w:sz w:val="20"/>
          <w:szCs w:val="20"/>
          <w:lang w:val="hu-HU"/>
        </w:rPr>
        <w:t xml:space="preserve"> a </w:t>
      </w:r>
      <w:r w:rsidR="00CB47A9" w:rsidRPr="00687E46">
        <w:rPr>
          <w:rFonts w:ascii="Arial" w:hAnsi="Arial" w:cs="Arial"/>
          <w:sz w:val="20"/>
          <w:szCs w:val="20"/>
          <w:lang w:val="hu-HU"/>
        </w:rPr>
        <w:t xml:space="preserve">támogatásban részesített </w:t>
      </w:r>
      <w:r w:rsidR="00CB47A9">
        <w:rPr>
          <w:rFonts w:ascii="Arial" w:hAnsi="Arial" w:cs="Arial"/>
          <w:sz w:val="20"/>
          <w:szCs w:val="20"/>
          <w:lang w:val="hu-HU"/>
        </w:rPr>
        <w:t>Művelet</w:t>
      </w:r>
      <w:r w:rsidR="00CB47A9" w:rsidRPr="00687E46">
        <w:rPr>
          <w:rFonts w:ascii="Arial" w:hAnsi="Arial" w:cs="Arial"/>
          <w:sz w:val="20"/>
          <w:szCs w:val="20"/>
          <w:lang w:val="hu-HU"/>
        </w:rPr>
        <w:t xml:space="preserve"> megvalósítására</w:t>
      </w:r>
      <w:r w:rsidRPr="00687E46">
        <w:rPr>
          <w:rFonts w:ascii="Arial" w:hAnsi="Arial" w:cs="Arial"/>
          <w:sz w:val="20"/>
          <w:szCs w:val="20"/>
          <w:lang w:val="hu-HU"/>
        </w:rPr>
        <w:t>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</w:t>
      </w:r>
      <w:r w:rsidR="00734615">
        <w:rPr>
          <w:rFonts w:ascii="Arial" w:hAnsi="Arial" w:cs="Arial"/>
          <w:sz w:val="20"/>
          <w:szCs w:val="20"/>
          <w:lang w:val="hu-HU"/>
        </w:rPr>
        <w:t>Művelet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lastRenderedPageBreak/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1476"/>
        <w:gridCol w:w="1404"/>
        <w:gridCol w:w="2880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176F7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511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AA" w:rsidRDefault="008753AA">
      <w:r>
        <w:separator/>
      </w:r>
    </w:p>
  </w:endnote>
  <w:endnote w:type="continuationSeparator" w:id="0">
    <w:p w:rsidR="008753AA" w:rsidRDefault="008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3B" w:rsidRDefault="0076683B">
    <w:pPr>
      <w:pStyle w:val="llb"/>
    </w:pPr>
    <w:r>
      <w:rPr>
        <w:noProof/>
        <w:lang w:val="hu-HU" w:eastAsia="hu-HU"/>
      </w:rPr>
      <w:drawing>
        <wp:inline distT="0" distB="0" distL="0" distR="0" wp14:anchorId="6BCFC40F" wp14:editId="1CA17467">
          <wp:extent cx="1597025" cy="396240"/>
          <wp:effectExtent l="0" t="0" r="3175" b="381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3B" w:rsidRPr="0076683B" w:rsidRDefault="0076683B" w:rsidP="0076683B">
    <w:pPr>
      <w:pStyle w:val="llb"/>
    </w:pPr>
    <w:r>
      <w:rPr>
        <w:noProof/>
        <w:lang w:val="hu-HU" w:eastAsia="hu-HU"/>
      </w:rPr>
      <w:drawing>
        <wp:inline distT="0" distB="0" distL="0" distR="0" wp14:anchorId="7FAFF4C7" wp14:editId="1C4E845C">
          <wp:extent cx="1597025" cy="396240"/>
          <wp:effectExtent l="0" t="0" r="3175" b="381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AA" w:rsidRDefault="008753AA">
      <w:r>
        <w:separator/>
      </w:r>
    </w:p>
  </w:footnote>
  <w:footnote w:type="continuationSeparator" w:id="0">
    <w:p w:rsidR="008753AA" w:rsidRDefault="008753AA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8C" w:rsidRDefault="0076683B" w:rsidP="00745E8C">
    <w:pPr>
      <w:pStyle w:val="lfej"/>
      <w:rPr>
        <w:sz w:val="20"/>
        <w:szCs w:val="20"/>
      </w:rPr>
    </w:pPr>
    <w:r w:rsidRPr="000D3313">
      <w:rPr>
        <w:noProof/>
        <w:lang w:val="hu-HU" w:eastAsia="hu-HU"/>
      </w:rPr>
      <w:drawing>
        <wp:inline distT="0" distB="0" distL="0" distR="0" wp14:anchorId="65BDA738" wp14:editId="37C50D99">
          <wp:extent cx="1057275" cy="527035"/>
          <wp:effectExtent l="0" t="0" r="0" b="6985"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5E8C">
      <w:tab/>
    </w:r>
    <w:r w:rsidR="00745E8C">
      <w:tab/>
    </w:r>
    <w:r w:rsidR="0021223B">
      <w:rPr>
        <w:sz w:val="20"/>
        <w:szCs w:val="20"/>
      </w:rPr>
      <w:t>9</w:t>
    </w:r>
    <w:r w:rsidR="00745E8C" w:rsidRPr="00306060">
      <w:rPr>
        <w:sz w:val="20"/>
        <w:szCs w:val="20"/>
      </w:rPr>
      <w:t xml:space="preserve">. </w:t>
    </w:r>
    <w:proofErr w:type="gramStart"/>
    <w:r w:rsidR="00745E8C" w:rsidRPr="00306060">
      <w:rPr>
        <w:sz w:val="20"/>
        <w:szCs w:val="20"/>
      </w:rPr>
      <w:t>melléklet</w:t>
    </w:r>
    <w:proofErr w:type="gramEnd"/>
    <w:r w:rsidR="00745E8C" w:rsidRPr="00306060">
      <w:rPr>
        <w:sz w:val="20"/>
        <w:szCs w:val="20"/>
      </w:rPr>
      <w:t xml:space="preserve"> - KAP-RD50-1-24</w:t>
    </w:r>
  </w:p>
  <w:p w:rsidR="00745E8C" w:rsidRPr="0076683B" w:rsidRDefault="00745E8C" w:rsidP="00745E8C">
    <w:pPr>
      <w:pStyle w:val="lfej"/>
      <w:jc w:val="right"/>
      <w:rPr>
        <w:b/>
      </w:rPr>
    </w:pPr>
    <w:r w:rsidRPr="00306060">
      <w:rPr>
        <w:sz w:val="20"/>
        <w:szCs w:val="20"/>
      </w:rPr>
      <w:t xml:space="preserve"> Társadalmi vállalkozások fejlesztésének támogatása</w:t>
    </w:r>
  </w:p>
  <w:p w:rsidR="0076683B" w:rsidRDefault="0076683B" w:rsidP="00745E8C">
    <w:pPr>
      <w:pStyle w:val="lfej"/>
      <w:tabs>
        <w:tab w:val="clear" w:pos="4536"/>
        <w:tab w:val="clear" w:pos="9072"/>
        <w:tab w:val="left" w:pos="690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8C" w:rsidRDefault="0076683B" w:rsidP="00745E8C">
    <w:pPr>
      <w:pStyle w:val="lfej"/>
      <w:rPr>
        <w:sz w:val="20"/>
        <w:szCs w:val="20"/>
      </w:rPr>
    </w:pPr>
    <w:r w:rsidRPr="000D3313">
      <w:rPr>
        <w:noProof/>
        <w:lang w:val="hu-HU" w:eastAsia="hu-HU"/>
      </w:rPr>
      <w:drawing>
        <wp:inline distT="0" distB="0" distL="0" distR="0" wp14:anchorId="62CD8F21" wp14:editId="02F8C2E1">
          <wp:extent cx="1057275" cy="527035"/>
          <wp:effectExtent l="0" t="0" r="0" b="6985"/>
          <wp:docPr id="3" name="Kép 3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21741">
      <w:rPr>
        <w:sz w:val="20"/>
        <w:szCs w:val="20"/>
      </w:rPr>
      <w:tab/>
    </w:r>
    <w:r w:rsidR="00321741">
      <w:rPr>
        <w:sz w:val="20"/>
        <w:szCs w:val="20"/>
      </w:rPr>
      <w:tab/>
      <w:t>9</w:t>
    </w:r>
    <w:r w:rsidR="00745E8C" w:rsidRPr="00306060">
      <w:rPr>
        <w:sz w:val="20"/>
        <w:szCs w:val="20"/>
      </w:rPr>
      <w:t xml:space="preserve">. </w:t>
    </w:r>
    <w:proofErr w:type="gramStart"/>
    <w:r w:rsidR="00745E8C" w:rsidRPr="00306060">
      <w:rPr>
        <w:sz w:val="20"/>
        <w:szCs w:val="20"/>
      </w:rPr>
      <w:t>melléklet</w:t>
    </w:r>
    <w:proofErr w:type="gramEnd"/>
    <w:r w:rsidR="00745E8C" w:rsidRPr="00306060">
      <w:rPr>
        <w:sz w:val="20"/>
        <w:szCs w:val="20"/>
      </w:rPr>
      <w:t xml:space="preserve"> - KAP-RD50-1-24</w:t>
    </w:r>
  </w:p>
  <w:p w:rsidR="0076683B" w:rsidRPr="0076683B" w:rsidRDefault="00745E8C" w:rsidP="00745E8C">
    <w:pPr>
      <w:pStyle w:val="lfej"/>
      <w:jc w:val="right"/>
      <w:rPr>
        <w:b/>
      </w:rPr>
    </w:pPr>
    <w:r w:rsidRPr="00306060">
      <w:rPr>
        <w:sz w:val="20"/>
        <w:szCs w:val="20"/>
      </w:rPr>
      <w:t xml:space="preserve"> Társadalmi vállalkozások fejlesztésének támogatása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D"/>
    <w:rsid w:val="00001CAA"/>
    <w:rsid w:val="0002023D"/>
    <w:rsid w:val="0007022E"/>
    <w:rsid w:val="00096E68"/>
    <w:rsid w:val="000B36AF"/>
    <w:rsid w:val="000C52D8"/>
    <w:rsid w:val="00120A74"/>
    <w:rsid w:val="00162CD2"/>
    <w:rsid w:val="00176F7E"/>
    <w:rsid w:val="0021223B"/>
    <w:rsid w:val="00252832"/>
    <w:rsid w:val="00284594"/>
    <w:rsid w:val="002B4A42"/>
    <w:rsid w:val="002F32C7"/>
    <w:rsid w:val="00300524"/>
    <w:rsid w:val="00321741"/>
    <w:rsid w:val="0033157B"/>
    <w:rsid w:val="00381CAF"/>
    <w:rsid w:val="003820EF"/>
    <w:rsid w:val="00383401"/>
    <w:rsid w:val="003C5AAA"/>
    <w:rsid w:val="0043790A"/>
    <w:rsid w:val="004A3666"/>
    <w:rsid w:val="004C3574"/>
    <w:rsid w:val="004C5BE5"/>
    <w:rsid w:val="004F045D"/>
    <w:rsid w:val="005E32E5"/>
    <w:rsid w:val="00672590"/>
    <w:rsid w:val="00673C1B"/>
    <w:rsid w:val="0068082B"/>
    <w:rsid w:val="00685CE0"/>
    <w:rsid w:val="00687E46"/>
    <w:rsid w:val="006A058D"/>
    <w:rsid w:val="006A409D"/>
    <w:rsid w:val="006C448E"/>
    <w:rsid w:val="006D59B2"/>
    <w:rsid w:val="006E4982"/>
    <w:rsid w:val="00734615"/>
    <w:rsid w:val="00745E8C"/>
    <w:rsid w:val="0076683B"/>
    <w:rsid w:val="008115DB"/>
    <w:rsid w:val="008753AA"/>
    <w:rsid w:val="00892674"/>
    <w:rsid w:val="00902B4C"/>
    <w:rsid w:val="00952BA0"/>
    <w:rsid w:val="0096459A"/>
    <w:rsid w:val="00986250"/>
    <w:rsid w:val="009C350A"/>
    <w:rsid w:val="00A2310A"/>
    <w:rsid w:val="00A23D84"/>
    <w:rsid w:val="00A4632B"/>
    <w:rsid w:val="00AA4E53"/>
    <w:rsid w:val="00AE0C0B"/>
    <w:rsid w:val="00B15EBE"/>
    <w:rsid w:val="00B34712"/>
    <w:rsid w:val="00B665C5"/>
    <w:rsid w:val="00BE44E1"/>
    <w:rsid w:val="00BE7433"/>
    <w:rsid w:val="00C442C5"/>
    <w:rsid w:val="00C53166"/>
    <w:rsid w:val="00CB26D8"/>
    <w:rsid w:val="00CB47A9"/>
    <w:rsid w:val="00CD618A"/>
    <w:rsid w:val="00D71E2A"/>
    <w:rsid w:val="00D91D5E"/>
    <w:rsid w:val="00DD40BC"/>
    <w:rsid w:val="00E3243D"/>
    <w:rsid w:val="00E327FC"/>
    <w:rsid w:val="00E329FD"/>
    <w:rsid w:val="00E9180F"/>
    <w:rsid w:val="00EF635F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4A3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366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4A36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6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3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E74DB-F538-4AA9-B6E8-A9763D75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Szabó Györgyi</cp:lastModifiedBy>
  <cp:revision>5</cp:revision>
  <dcterms:created xsi:type="dcterms:W3CDTF">2024-07-01T08:46:00Z</dcterms:created>
  <dcterms:modified xsi:type="dcterms:W3CDTF">2024-07-08T12:06:00Z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